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
        <w:ind w:left="744" w:right="0" w:firstLine="0"/>
        <w:jc w:val="center"/>
        <w:rPr>
          <w:rFonts w:hint="eastAsia" w:ascii="黑体" w:eastAsia="黑体"/>
          <w:b/>
          <w:sz w:val="32"/>
          <w:szCs w:val="32"/>
        </w:rPr>
      </w:pPr>
      <w:r>
        <w:rPr>
          <w:rFonts w:hint="eastAsia" w:ascii="黑体" w:eastAsia="黑体"/>
          <w:b/>
          <w:sz w:val="32"/>
          <w:szCs w:val="32"/>
          <w:lang w:eastAsia="zh-CN"/>
        </w:rPr>
        <w:t>《</w:t>
      </w:r>
      <w:r>
        <w:rPr>
          <w:rFonts w:hint="eastAsia" w:ascii="黑体" w:eastAsia="黑体"/>
          <w:b/>
          <w:sz w:val="32"/>
          <w:szCs w:val="32"/>
        </w:rPr>
        <w:t>中国近现代史专题</w:t>
      </w:r>
      <w:r>
        <w:rPr>
          <w:rFonts w:hint="eastAsia" w:ascii="黑体" w:eastAsia="黑体"/>
          <w:b/>
          <w:sz w:val="32"/>
          <w:szCs w:val="32"/>
          <w:lang w:eastAsia="zh-CN"/>
        </w:rPr>
        <w:t>》</w:t>
      </w:r>
      <w:r>
        <w:rPr>
          <w:rFonts w:hint="eastAsia" w:ascii="黑体" w:eastAsia="黑体"/>
          <w:b/>
          <w:sz w:val="32"/>
          <w:szCs w:val="32"/>
        </w:rPr>
        <w:t>课程</w:t>
      </w:r>
      <w:r>
        <w:rPr>
          <w:rFonts w:hint="eastAsia" w:ascii="黑体" w:eastAsia="黑体"/>
          <w:b/>
          <w:sz w:val="32"/>
          <w:szCs w:val="32"/>
          <w:lang w:eastAsia="zh-CN"/>
        </w:rPr>
        <w:t>考核</w:t>
      </w:r>
      <w:r>
        <w:rPr>
          <w:rFonts w:hint="eastAsia" w:ascii="黑体" w:eastAsia="黑体"/>
          <w:b/>
          <w:sz w:val="32"/>
          <w:szCs w:val="32"/>
        </w:rPr>
        <w:t>方案</w:t>
      </w:r>
    </w:p>
    <w:p>
      <w:pPr>
        <w:pStyle w:val="3"/>
        <w:ind w:left="0" w:leftChars="0" w:firstLine="0" w:firstLineChars="0"/>
      </w:pPr>
    </w:p>
    <w:p>
      <w:pPr>
        <w:pStyle w:val="3"/>
        <w:keepNext w:val="0"/>
        <w:keepLines w:val="0"/>
        <w:pageBreakBefore w:val="0"/>
        <w:widowControl w:val="0"/>
        <w:kinsoku/>
        <w:wordWrap/>
        <w:overflowPunct/>
        <w:topLinePunct w:val="0"/>
        <w:bidi w:val="0"/>
        <w:adjustRightInd/>
        <w:snapToGrid/>
        <w:spacing w:line="360" w:lineRule="auto"/>
        <w:ind w:left="220" w:leftChars="100" w:right="567" w:firstLine="482"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一、课程</w:t>
      </w:r>
      <w:r>
        <w:rPr>
          <w:rFonts w:hint="eastAsia" w:ascii="宋体" w:hAnsi="宋体" w:eastAsia="宋体" w:cs="宋体"/>
          <w:sz w:val="24"/>
          <w:szCs w:val="24"/>
          <w:lang w:eastAsia="zh-CN"/>
        </w:rPr>
        <w:t>概况</w:t>
      </w:r>
    </w:p>
    <w:p>
      <w:pPr>
        <w:pStyle w:val="4"/>
        <w:keepNext w:val="0"/>
        <w:keepLines w:val="0"/>
        <w:pageBreakBefore w:val="0"/>
        <w:widowControl w:val="0"/>
        <w:kinsoku/>
        <w:wordWrap/>
        <w:overflowPunct/>
        <w:topLinePunct w:val="0"/>
        <w:bidi w:val="0"/>
        <w:adjustRightInd/>
        <w:snapToGrid/>
        <w:spacing w:line="360" w:lineRule="auto"/>
        <w:ind w:left="220" w:leftChars="100" w:right="567" w:firstLine="448" w:firstLineChars="200"/>
        <w:jc w:val="left"/>
        <w:textAlignment w:val="auto"/>
        <w:rPr>
          <w:rFonts w:hint="eastAsia" w:ascii="宋体" w:hAnsi="宋体" w:eastAsia="宋体" w:cs="宋体"/>
          <w:sz w:val="24"/>
          <w:szCs w:val="24"/>
        </w:rPr>
      </w:pPr>
      <w:r>
        <w:rPr>
          <w:rFonts w:hint="eastAsia" w:ascii="宋体" w:hAnsi="宋体" w:eastAsia="宋体" w:cs="宋体"/>
          <w:spacing w:val="-8"/>
          <w:sz w:val="24"/>
          <w:szCs w:val="24"/>
          <w:lang w:eastAsia="zh-CN"/>
        </w:rPr>
        <w:t>《中国近代史专题》这门</w:t>
      </w:r>
      <w:r>
        <w:rPr>
          <w:rFonts w:hint="eastAsia" w:ascii="宋体" w:hAnsi="宋体" w:eastAsia="宋体" w:cs="宋体"/>
          <w:spacing w:val="-8"/>
          <w:sz w:val="24"/>
          <w:szCs w:val="24"/>
        </w:rPr>
        <w:t>课程主要学习中国近</w:t>
      </w:r>
      <w:bookmarkStart w:id="0" w:name="_GoBack"/>
      <w:bookmarkEnd w:id="0"/>
      <w:r>
        <w:rPr>
          <w:rFonts w:hint="eastAsia" w:ascii="宋体" w:hAnsi="宋体" w:eastAsia="宋体" w:cs="宋体"/>
          <w:spacing w:val="-8"/>
          <w:sz w:val="24"/>
          <w:szCs w:val="24"/>
        </w:rPr>
        <w:t>代以来抵御外来侵略、争取民族独立、推</w:t>
      </w:r>
      <w:r>
        <w:rPr>
          <w:rFonts w:hint="eastAsia" w:ascii="宋体" w:hAnsi="宋体" w:eastAsia="宋体" w:cs="宋体"/>
          <w:spacing w:val="-10"/>
          <w:sz w:val="24"/>
          <w:szCs w:val="24"/>
        </w:rPr>
        <w:t>翻反动统治、实现人民解放、进行社会主义革命和建设、开创中国特</w:t>
      </w:r>
      <w:r>
        <w:rPr>
          <w:rFonts w:hint="eastAsia" w:ascii="宋体" w:hAnsi="宋体" w:eastAsia="宋体" w:cs="宋体"/>
          <w:spacing w:val="-11"/>
          <w:sz w:val="24"/>
          <w:szCs w:val="24"/>
        </w:rPr>
        <w:t>色社会主义道路的历史；深刻领会历史和人民是怎样选择了马克思主</w:t>
      </w:r>
      <w:r>
        <w:rPr>
          <w:rFonts w:hint="eastAsia" w:ascii="宋体" w:hAnsi="宋体" w:eastAsia="宋体" w:cs="宋体"/>
          <w:spacing w:val="-5"/>
          <w:sz w:val="24"/>
          <w:szCs w:val="24"/>
        </w:rPr>
        <w:t>义，选择了中国共产党，选择了社会主义道路，选择了改革开放。</w:t>
      </w:r>
      <w:r>
        <w:rPr>
          <w:rFonts w:hint="eastAsia" w:ascii="宋体" w:hAnsi="宋体" w:eastAsia="宋体" w:cs="宋体"/>
          <w:spacing w:val="-12"/>
          <w:sz w:val="24"/>
          <w:szCs w:val="24"/>
        </w:rPr>
        <w:t>本课程重点揭示近现代中国社会发展和革命发展的历史进程及其内在规律性，从历史教育的角度对学生进行思想政治理论教育。</w:t>
      </w:r>
      <w:r>
        <w:rPr>
          <w:rFonts w:hint="eastAsia" w:ascii="宋体" w:hAnsi="宋体" w:eastAsia="宋体" w:cs="宋体"/>
          <w:spacing w:val="-10"/>
          <w:sz w:val="24"/>
          <w:szCs w:val="24"/>
        </w:rPr>
        <w:t>旨在帮助学生树立正确的世界观、人生观、价值观，提高学生运用科</w:t>
      </w:r>
      <w:r>
        <w:rPr>
          <w:rFonts w:hint="eastAsia" w:ascii="宋体" w:hAnsi="宋体" w:eastAsia="宋体" w:cs="宋体"/>
          <w:spacing w:val="-9"/>
          <w:sz w:val="24"/>
          <w:szCs w:val="24"/>
        </w:rPr>
        <w:t>学的历史观和方法论分析和评价历史</w:t>
      </w:r>
      <w:r>
        <w:rPr>
          <w:rFonts w:hint="eastAsia" w:ascii="宋体" w:hAnsi="宋体" w:eastAsia="宋体" w:cs="宋体"/>
          <w:spacing w:val="-9"/>
          <w:sz w:val="24"/>
          <w:szCs w:val="24"/>
          <w:lang w:eastAsia="zh-CN"/>
        </w:rPr>
        <w:t>问</w:t>
      </w:r>
      <w:r>
        <w:rPr>
          <w:rFonts w:hint="eastAsia" w:ascii="宋体" w:hAnsi="宋体" w:eastAsia="宋体" w:cs="宋体"/>
          <w:spacing w:val="-9"/>
          <w:sz w:val="24"/>
          <w:szCs w:val="24"/>
        </w:rPr>
        <w:t>题、辨别历史是非和社会发展</w:t>
      </w:r>
      <w:r>
        <w:rPr>
          <w:rFonts w:hint="eastAsia" w:ascii="宋体" w:hAnsi="宋体" w:eastAsia="宋体" w:cs="宋体"/>
          <w:spacing w:val="-3"/>
          <w:sz w:val="24"/>
          <w:szCs w:val="24"/>
        </w:rPr>
        <w:t>方向的能力。</w:t>
      </w:r>
    </w:p>
    <w:p>
      <w:pPr>
        <w:pStyle w:val="3"/>
        <w:keepNext w:val="0"/>
        <w:keepLines w:val="0"/>
        <w:pageBreakBefore w:val="0"/>
        <w:widowControl w:val="0"/>
        <w:kinsoku/>
        <w:wordWrap/>
        <w:overflowPunct/>
        <w:topLinePunct w:val="0"/>
        <w:bidi w:val="0"/>
        <w:adjustRightInd/>
        <w:snapToGrid/>
        <w:spacing w:line="360" w:lineRule="auto"/>
        <w:ind w:left="0" w:leftChars="0" w:right="567" w:firstLine="723" w:firstLineChars="3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二、</w:t>
      </w:r>
      <w:r>
        <w:rPr>
          <w:rFonts w:hint="eastAsia" w:ascii="宋体" w:hAnsi="宋体" w:eastAsia="宋体" w:cs="宋体"/>
          <w:sz w:val="24"/>
          <w:szCs w:val="24"/>
        </w:rPr>
        <w:t>课程</w:t>
      </w:r>
      <w:r>
        <w:rPr>
          <w:rFonts w:hint="eastAsia" w:ascii="宋体" w:hAnsi="宋体" w:eastAsia="宋体" w:cs="宋体"/>
          <w:sz w:val="24"/>
          <w:szCs w:val="24"/>
          <w:lang w:eastAsia="zh-CN"/>
        </w:rPr>
        <w:t>考核方式</w:t>
      </w:r>
    </w:p>
    <w:p>
      <w:pPr>
        <w:keepNext w:val="0"/>
        <w:keepLines w:val="0"/>
        <w:pageBreakBefore w:val="0"/>
        <w:widowControl w:val="0"/>
        <w:kinsoku/>
        <w:wordWrap/>
        <w:overflowPunct/>
        <w:topLinePunct w:val="0"/>
        <w:bidi w:val="0"/>
        <w:adjustRightInd/>
        <w:snapToGrid/>
        <w:spacing w:before="165" w:line="360" w:lineRule="auto"/>
        <w:ind w:left="220" w:leftChars="100" w:right="567" w:firstLine="480" w:firstLineChars="200"/>
        <w:jc w:val="left"/>
        <w:textAlignment w:val="auto"/>
        <w:rPr>
          <w:rFonts w:hint="eastAsia" w:ascii="宋体" w:hAnsi="宋体" w:eastAsia="宋体" w:cs="宋体"/>
          <w:b/>
          <w:sz w:val="24"/>
          <w:szCs w:val="24"/>
          <w:lang w:eastAsia="zh-CN"/>
        </w:rPr>
      </w:pPr>
      <w:r>
        <w:rPr>
          <w:rFonts w:hint="eastAsia" w:ascii="宋体" w:hAnsi="宋体" w:eastAsia="宋体" w:cs="宋体"/>
          <w:sz w:val="24"/>
          <w:szCs w:val="24"/>
          <w:lang w:eastAsia="zh-CN"/>
        </w:rPr>
        <w:t>《中国近代史专题》这门</w:t>
      </w:r>
      <w:r>
        <w:rPr>
          <w:rFonts w:hint="eastAsia" w:ascii="宋体" w:hAnsi="宋体" w:eastAsia="宋体" w:cs="宋体"/>
          <w:sz w:val="24"/>
          <w:szCs w:val="24"/>
        </w:rPr>
        <w:t>课程</w:t>
      </w:r>
      <w:r>
        <w:rPr>
          <w:rFonts w:hint="eastAsia" w:ascii="宋体" w:hAnsi="宋体" w:eastAsia="宋体" w:cs="宋体"/>
          <w:sz w:val="24"/>
          <w:szCs w:val="24"/>
          <w:lang w:eastAsia="zh-CN"/>
        </w:rPr>
        <w:t>考核方式为</w:t>
      </w:r>
      <w:r>
        <w:rPr>
          <w:rFonts w:hint="eastAsia" w:ascii="宋体" w:hAnsi="宋体" w:eastAsia="宋体" w:cs="宋体"/>
          <w:sz w:val="24"/>
          <w:szCs w:val="24"/>
        </w:rPr>
        <w:t>“形考百分百”</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考核本课程内容是提交一篇</w:t>
      </w:r>
      <w:r>
        <w:rPr>
          <w:rFonts w:hint="eastAsia" w:ascii="宋体" w:hAnsi="宋体" w:eastAsia="宋体" w:cs="宋体"/>
          <w:sz w:val="24"/>
          <w:szCs w:val="24"/>
          <w:lang w:val="en-US" w:eastAsia="zh-CN"/>
        </w:rPr>
        <w:t>3000字的论文（学习《中国近代史专题》的心得体会）</w:t>
      </w:r>
      <w:r>
        <w:rPr>
          <w:rFonts w:hint="eastAsia" w:ascii="宋体" w:hAnsi="宋体" w:eastAsia="宋体" w:cs="宋体"/>
          <w:sz w:val="24"/>
          <w:szCs w:val="24"/>
        </w:rPr>
        <w:t>。</w:t>
      </w:r>
      <w:r>
        <w:rPr>
          <w:rFonts w:hint="eastAsia" w:ascii="宋体" w:hAnsi="宋体" w:eastAsia="宋体" w:cs="宋体"/>
          <w:sz w:val="24"/>
          <w:szCs w:val="24"/>
          <w:lang w:eastAsia="zh-CN"/>
        </w:rPr>
        <w:t>论文</w:t>
      </w:r>
      <w:r>
        <w:rPr>
          <w:rFonts w:hint="eastAsia" w:ascii="宋体" w:hAnsi="宋体" w:eastAsia="宋体" w:cs="宋体"/>
          <w:sz w:val="24"/>
          <w:szCs w:val="24"/>
        </w:rPr>
        <w:t>写作</w:t>
      </w:r>
      <w:r>
        <w:rPr>
          <w:rFonts w:hint="eastAsia" w:ascii="宋体" w:hAnsi="宋体" w:eastAsia="宋体" w:cs="宋体"/>
          <w:sz w:val="24"/>
          <w:szCs w:val="24"/>
          <w:lang w:eastAsia="zh-CN"/>
        </w:rPr>
        <w:t>内容</w:t>
      </w:r>
      <w:r>
        <w:rPr>
          <w:rFonts w:hint="eastAsia" w:ascii="宋体" w:hAnsi="宋体" w:eastAsia="宋体" w:cs="宋体"/>
          <w:sz w:val="24"/>
          <w:szCs w:val="24"/>
        </w:rPr>
        <w:t>要求</w:t>
      </w:r>
      <w:r>
        <w:rPr>
          <w:rFonts w:hint="eastAsia" w:ascii="宋体" w:hAnsi="宋体" w:eastAsia="宋体" w:cs="宋体"/>
          <w:sz w:val="24"/>
          <w:szCs w:val="24"/>
          <w:lang w:eastAsia="zh-CN"/>
        </w:rPr>
        <w:t>如下</w:t>
      </w:r>
      <w:r>
        <w:rPr>
          <w:rFonts w:hint="eastAsia" w:ascii="宋体" w:hAnsi="宋体" w:eastAsia="宋体" w:cs="宋体"/>
          <w:sz w:val="24"/>
          <w:szCs w:val="24"/>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课程报告的内容要求：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20" w:leftChars="100" w:right="567"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国近代史是1840——1949年鸦片战争到新中国成立期间的历史，需写在这个时间段内发生的事情的体会，感触或者心得等，可结合当今国家独立，民族振兴等有关的历史体会展开论述，或结合书本知识和个人体悟展开写作。可以写体会，也可以写心得，或者结合某一历史时间展开论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20" w:leftChars="100" w:right="567"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（2）内容核心思想必须是以弘扬正气，民族振兴，国家独立和人民解放等一系列民族正气而展开论述的。</w:t>
      </w:r>
    </w:p>
    <w:p>
      <w:pPr>
        <w:keepNext w:val="0"/>
        <w:keepLines w:val="0"/>
        <w:pageBreakBefore w:val="0"/>
        <w:widowControl w:val="0"/>
        <w:kinsoku/>
        <w:wordWrap/>
        <w:overflowPunct/>
        <w:topLinePunct w:val="0"/>
        <w:autoSpaceDE/>
        <w:autoSpaceDN/>
        <w:bidi w:val="0"/>
        <w:adjustRightInd/>
        <w:snapToGrid/>
        <w:spacing w:afterAutospacing="0" w:line="360" w:lineRule="auto"/>
        <w:ind w:left="220" w:leftChars="100" w:right="567"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2.论文</w:t>
      </w:r>
      <w:r>
        <w:rPr>
          <w:rFonts w:hint="eastAsia" w:ascii="宋体" w:hAnsi="宋体" w:eastAsia="宋体" w:cs="宋体"/>
          <w:sz w:val="24"/>
          <w:szCs w:val="24"/>
          <w:lang w:eastAsia="zh-CN"/>
        </w:rPr>
        <w:t>格式要求：</w:t>
      </w:r>
    </w:p>
    <w:p>
      <w:pPr>
        <w:keepNext w:val="0"/>
        <w:keepLines w:val="0"/>
        <w:pageBreakBefore w:val="0"/>
        <w:widowControl w:val="0"/>
        <w:kinsoku/>
        <w:wordWrap/>
        <w:overflowPunct/>
        <w:topLinePunct w:val="0"/>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课程</w:t>
      </w:r>
      <w:r>
        <w:rPr>
          <w:rFonts w:hint="eastAsia" w:ascii="宋体" w:hAnsi="宋体" w:eastAsia="宋体" w:cs="宋体"/>
          <w:sz w:val="24"/>
          <w:szCs w:val="24"/>
          <w:lang w:eastAsia="zh-CN"/>
        </w:rPr>
        <w:t>论文字数不少于</w:t>
      </w:r>
      <w:r>
        <w:rPr>
          <w:rFonts w:hint="eastAsia" w:ascii="宋体" w:hAnsi="宋体" w:eastAsia="宋体" w:cs="宋体"/>
          <w:sz w:val="24"/>
          <w:szCs w:val="24"/>
          <w:lang w:val="en-US" w:eastAsia="zh-CN"/>
        </w:rPr>
        <w:t>3</w:t>
      </w:r>
      <w:r>
        <w:rPr>
          <w:rFonts w:hint="eastAsia" w:ascii="宋体" w:hAnsi="宋体" w:eastAsia="宋体" w:cs="宋体"/>
          <w:sz w:val="24"/>
          <w:szCs w:val="24"/>
        </w:rPr>
        <w:t>000字。</w:t>
      </w:r>
    </w:p>
    <w:p>
      <w:pPr>
        <w:keepNext w:val="0"/>
        <w:keepLines w:val="0"/>
        <w:pageBreakBefore w:val="0"/>
        <w:widowControl w:val="0"/>
        <w:kinsoku/>
        <w:wordWrap/>
        <w:overflowPunct/>
        <w:topLinePunct w:val="0"/>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正文标题：</w:t>
      </w:r>
      <w:r>
        <w:rPr>
          <w:rFonts w:hint="eastAsia" w:ascii="宋体" w:hAnsi="宋体" w:eastAsia="宋体" w:cs="宋体"/>
          <w:sz w:val="24"/>
          <w:szCs w:val="24"/>
          <w:lang w:eastAsia="zh-CN"/>
        </w:rPr>
        <w:t>黑体</w:t>
      </w:r>
      <w:r>
        <w:rPr>
          <w:rFonts w:hint="eastAsia" w:ascii="宋体" w:hAnsi="宋体" w:eastAsia="宋体" w:cs="宋体"/>
          <w:sz w:val="24"/>
          <w:szCs w:val="24"/>
        </w:rPr>
        <w:t>三号</w:t>
      </w:r>
      <w:r>
        <w:rPr>
          <w:rFonts w:hint="eastAsia" w:ascii="宋体" w:hAnsi="宋体" w:eastAsia="宋体" w:cs="宋体"/>
          <w:sz w:val="24"/>
          <w:szCs w:val="24"/>
          <w:lang w:eastAsia="zh-CN"/>
        </w:rPr>
        <w:t>字</w:t>
      </w:r>
      <w:r>
        <w:rPr>
          <w:rFonts w:hint="eastAsia" w:ascii="宋体" w:hAnsi="宋体" w:eastAsia="宋体" w:cs="宋体"/>
          <w:sz w:val="24"/>
          <w:szCs w:val="24"/>
        </w:rPr>
        <w:t>，居中加粗</w:t>
      </w:r>
    </w:p>
    <w:p>
      <w:pPr>
        <w:keepNext w:val="0"/>
        <w:keepLines w:val="0"/>
        <w:pageBreakBefore w:val="0"/>
        <w:widowControl w:val="0"/>
        <w:kinsoku/>
        <w:wordWrap/>
        <w:overflowPunct/>
        <w:topLinePunct w:val="0"/>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正文内容：宋体小四，1.5倍行距，每段首行缩进，页码</w:t>
      </w:r>
      <w:r>
        <w:rPr>
          <w:rFonts w:hint="eastAsia" w:ascii="宋体" w:hAnsi="宋体" w:eastAsia="宋体" w:cs="宋体"/>
          <w:sz w:val="24"/>
          <w:szCs w:val="24"/>
          <w:lang w:eastAsia="zh-CN"/>
        </w:rPr>
        <w:t>底部</w:t>
      </w:r>
      <w:r>
        <w:rPr>
          <w:rFonts w:hint="eastAsia" w:ascii="宋体" w:hAnsi="宋体" w:eastAsia="宋体" w:cs="宋体"/>
          <w:sz w:val="24"/>
          <w:szCs w:val="24"/>
        </w:rPr>
        <w:t>居中</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bidi w:val="0"/>
        <w:adjustRightInd/>
        <w:snapToGrid/>
        <w:spacing w:line="360" w:lineRule="auto"/>
        <w:ind w:left="220" w:leftChars="100" w:right="567"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论文封面一定要写上本人姓名学号和班级。用A4纸打印并交到老师处。</w:t>
      </w:r>
    </w:p>
    <w:p>
      <w:pPr>
        <w:pStyle w:val="4"/>
        <w:keepNext w:val="0"/>
        <w:keepLines w:val="0"/>
        <w:pageBreakBefore w:val="0"/>
        <w:widowControl w:val="0"/>
        <w:kinsoku/>
        <w:wordWrap/>
        <w:overflowPunct/>
        <w:topLinePunct w:val="0"/>
        <w:bidi w:val="0"/>
        <w:adjustRightInd/>
        <w:snapToGrid/>
        <w:spacing w:line="360" w:lineRule="auto"/>
        <w:ind w:left="0" w:leftChars="0" w:right="567" w:firstLine="0" w:firstLineChars="0"/>
        <w:jc w:val="left"/>
        <w:textAlignment w:val="auto"/>
        <w:rPr>
          <w:rFonts w:hint="eastAsia" w:ascii="宋体" w:hAnsi="宋体" w:eastAsia="宋体" w:cs="宋体"/>
          <w:sz w:val="24"/>
          <w:szCs w:val="24"/>
        </w:rPr>
      </w:pPr>
    </w:p>
    <w:sectPr>
      <w:pgSz w:w="11910" w:h="16840"/>
      <w:pgMar w:top="1460" w:right="140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B845A"/>
    <w:multiLevelType w:val="singleLevel"/>
    <w:tmpl w:val="1F1B84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4E7218F"/>
    <w:rsid w:val="15094180"/>
    <w:rsid w:val="40280506"/>
    <w:rsid w:val="4C882068"/>
    <w:rsid w:val="521B445D"/>
    <w:rsid w:val="5B86479F"/>
    <w:rsid w:val="78C76B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华文仿宋" w:hAnsi="华文仿宋" w:eastAsia="华文仿宋" w:cs="华文仿宋"/>
      <w:sz w:val="22"/>
      <w:szCs w:val="22"/>
      <w:lang w:val="zh-CN" w:eastAsia="zh-CN" w:bidi="zh-CN"/>
    </w:rPr>
  </w:style>
  <w:style w:type="paragraph" w:styleId="3">
    <w:name w:val="heading 1"/>
    <w:basedOn w:val="1"/>
    <w:next w:val="1"/>
    <w:qFormat/>
    <w:uiPriority w:val="1"/>
    <w:pPr>
      <w:ind w:left="679"/>
      <w:outlineLvl w:val="1"/>
    </w:pPr>
    <w:rPr>
      <w:rFonts w:ascii="华文仿宋" w:hAnsi="华文仿宋" w:eastAsia="华文仿宋" w:cs="华文仿宋"/>
      <w:b/>
      <w:bCs/>
      <w:sz w:val="28"/>
      <w:szCs w:val="28"/>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iPriority w:val="0"/>
    <w:pPr>
      <w:ind w:left="420" w:leftChars="200"/>
    </w:pPr>
  </w:style>
  <w:style w:type="paragraph" w:styleId="4">
    <w:name w:val="Body Text"/>
    <w:basedOn w:val="1"/>
    <w:qFormat/>
    <w:uiPriority w:val="1"/>
    <w:pPr>
      <w:spacing w:before="165"/>
      <w:ind w:left="679"/>
    </w:pPr>
    <w:rPr>
      <w:rFonts w:ascii="华文仿宋" w:hAnsi="华文仿宋" w:eastAsia="华文仿宋" w:cs="华文仿宋"/>
      <w:sz w:val="28"/>
      <w:szCs w:val="28"/>
      <w:lang w:val="zh-CN" w:eastAsia="zh-CN" w:bidi="zh-CN"/>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ScaleCrop>false</ScaleCrop>
  <LinksUpToDate>false</LinksUpToDate>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2021-11-19T06:54:00Z</dcterms:created>
  <dc:creator>QHTF</dc:creator>
  <cp:lastModifiedBy>是你的益益益达</cp:lastModifiedBy>
  <dcterms:modified xsi:type="dcterms:W3CDTF">2021-11-22T09:17:02Z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2021-10-11T00:00:00Z</vt:filetime>
  </property>
  <property fmtid="{D5CDD505-2E9C-101B-9397-08002B2CF9AE}" pid="3" name="Creator">
    <vt:lpwstr>WPS 文字</vt:lpwstr>
  </property>
  <property fmtid="{D5CDD505-2E9C-101B-9397-08002B2CF9AE}" pid="4" name="LastSaved">
    <vt:filetime>2021-11-19T00:00:00Z</vt:filetime>
  </property>
  <property fmtid="{D5CDD505-2E9C-101B-9397-08002B2CF9AE}" pid="5" name="KSOProductBuildVer">
    <vt:lpwstr>2052-11.1.0.11045</vt:lpwstr>
  </property>
  <property fmtid="{D5CDD505-2E9C-101B-9397-08002B2CF9AE}" pid="6" name="ICV">
    <vt:lpwstr>3BC8E2C50C89475BAE10C16EEB03C49A</vt:lpwstr>
  </property>
</Properties>
</file>